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9673CA1" w:rsidR="009B3FEA" w:rsidRPr="00E26C0B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E26C0B">
        <w:rPr>
          <w:rFonts w:eastAsia="Arial Unicode MS" w:cs="Arial"/>
          <w:bCs/>
          <w:sz w:val="24"/>
        </w:rPr>
        <w:t>3GPP TSG-SA #</w:t>
      </w:r>
      <w:r w:rsidR="00295DDB" w:rsidRPr="00E26C0B">
        <w:rPr>
          <w:rFonts w:eastAsia="Arial Unicode MS" w:cs="Arial"/>
          <w:bCs/>
          <w:sz w:val="24"/>
        </w:rPr>
        <w:t>107</w:t>
      </w:r>
      <w:r w:rsidRPr="00E26C0B">
        <w:rPr>
          <w:rFonts w:eastAsia="Arial Unicode MS" w:cs="Arial"/>
          <w:bCs/>
          <w:sz w:val="24"/>
        </w:rPr>
        <w:tab/>
      </w:r>
      <w:r w:rsidR="006C6B84" w:rsidRPr="00E26C0B">
        <w:rPr>
          <w:rFonts w:eastAsia="Arial Unicode MS" w:cs="Arial"/>
          <w:bCs/>
          <w:sz w:val="24"/>
        </w:rPr>
        <w:t>S</w:t>
      </w:r>
      <w:r w:rsidR="00295DDB" w:rsidRPr="00E26C0B">
        <w:rPr>
          <w:rFonts w:eastAsia="Arial Unicode MS" w:cs="Arial"/>
          <w:bCs/>
          <w:sz w:val="24"/>
        </w:rPr>
        <w:t>P</w:t>
      </w:r>
      <w:r w:rsidR="006C6B84" w:rsidRPr="00E26C0B">
        <w:rPr>
          <w:rFonts w:eastAsia="Arial Unicode MS" w:cs="Arial"/>
          <w:bCs/>
          <w:sz w:val="24"/>
        </w:rPr>
        <w:t>-2</w:t>
      </w:r>
      <w:r w:rsidR="007E2FAB" w:rsidRPr="00E26C0B">
        <w:rPr>
          <w:rFonts w:eastAsia="Arial Unicode MS" w:cs="Arial"/>
          <w:bCs/>
          <w:sz w:val="24"/>
        </w:rPr>
        <w:t>5</w:t>
      </w:r>
      <w:r w:rsidR="006C6B84" w:rsidRPr="00E26C0B">
        <w:rPr>
          <w:rFonts w:eastAsia="Arial Unicode MS" w:cs="Arial"/>
          <w:bCs/>
          <w:sz w:val="24"/>
        </w:rPr>
        <w:t>0</w:t>
      </w:r>
      <w:r w:rsidR="00EA7201">
        <w:rPr>
          <w:rFonts w:eastAsia="Arial Unicode MS" w:cs="Arial"/>
          <w:bCs/>
          <w:sz w:val="24"/>
        </w:rPr>
        <w:t>330</w:t>
      </w:r>
    </w:p>
    <w:p w14:paraId="03EC003B" w14:textId="7F91BDE7" w:rsidR="00602CFF" w:rsidRPr="00602CFF" w:rsidRDefault="00295DD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Incheon</w:t>
      </w:r>
      <w:r w:rsidR="00B6150E">
        <w:rPr>
          <w:rFonts w:eastAsia="Arial Unicode MS" w:cs="Arial"/>
          <w:bCs/>
          <w:sz w:val="24"/>
        </w:rPr>
        <w:t>, Rep. of Korea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1228C4">
        <w:rPr>
          <w:rFonts w:eastAsia="Arial Unicode MS" w:cs="Arial"/>
          <w:bCs/>
          <w:sz w:val="24"/>
        </w:rPr>
        <w:t>12-14 March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</w:t>
      </w:r>
      <w:r>
        <w:rPr>
          <w:rFonts w:eastAsia="Arial Unicode MS" w:cs="Arial"/>
          <w:bCs/>
        </w:rPr>
        <w:t>P</w:t>
      </w:r>
      <w:r w:rsidR="00602CFF" w:rsidRPr="00602CFF">
        <w:rPr>
          <w:rFonts w:eastAsia="Arial Unicode MS" w:cs="Arial"/>
          <w:bCs/>
        </w:rPr>
        <w:t>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33BE9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238">
        <w:rPr>
          <w:rFonts w:ascii="Arial" w:hAnsi="Arial" w:cs="Arial"/>
          <w:b/>
        </w:rPr>
        <w:t xml:space="preserve">Confirmation of split of responsibilities </w:t>
      </w:r>
      <w:r w:rsidR="00BF76BF">
        <w:rPr>
          <w:rFonts w:ascii="Arial" w:hAnsi="Arial" w:cs="Arial"/>
          <w:b/>
        </w:rPr>
        <w:t xml:space="preserve">of SA1 and other SA </w:t>
      </w:r>
      <w:proofErr w:type="spellStart"/>
      <w:r w:rsidR="00BF76BF">
        <w:rPr>
          <w:rFonts w:ascii="Arial" w:hAnsi="Arial" w:cs="Arial"/>
          <w:b/>
        </w:rPr>
        <w:t>WGs</w:t>
      </w:r>
      <w:proofErr w:type="spellEnd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ACDB09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0473">
        <w:rPr>
          <w:rFonts w:ascii="Arial" w:hAnsi="Arial" w:cs="Arial"/>
          <w:b/>
        </w:rPr>
        <w:t>3.4</w:t>
      </w:r>
    </w:p>
    <w:p w14:paraId="3F7B9FA5" w14:textId="7FA5521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B7871">
        <w:rPr>
          <w:rFonts w:ascii="Arial" w:hAnsi="Arial" w:cs="Arial"/>
          <w:b/>
        </w:rPr>
        <w:t>FS_6G-REQ/</w:t>
      </w:r>
      <w:r w:rsidR="00712238">
        <w:rPr>
          <w:rFonts w:ascii="Arial" w:hAnsi="Arial" w:cs="Arial"/>
          <w:b/>
        </w:rPr>
        <w:t>Re</w:t>
      </w:r>
      <w:r w:rsidR="00727940">
        <w:rPr>
          <w:rFonts w:ascii="Arial" w:hAnsi="Arial" w:cs="Arial"/>
          <w:b/>
        </w:rPr>
        <w:t>l-20</w:t>
      </w:r>
    </w:p>
    <w:p w14:paraId="04A85BCE" w14:textId="15BAFE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12238">
        <w:rPr>
          <w:rFonts w:ascii="Arial" w:hAnsi="Arial" w:cs="Arial"/>
          <w:i/>
        </w:rPr>
        <w:t xml:space="preserve"> Confirm </w:t>
      </w:r>
      <w:r w:rsidR="00BF76BF">
        <w:rPr>
          <w:rFonts w:ascii="Arial" w:hAnsi="Arial" w:cs="Arial"/>
          <w:i/>
        </w:rPr>
        <w:t>split of responsibilities</w:t>
      </w:r>
      <w:r w:rsidR="00712238">
        <w:rPr>
          <w:rFonts w:ascii="Arial" w:hAnsi="Arial" w:cs="Arial"/>
          <w:i/>
        </w:rPr>
        <w:t xml:space="preserve"> requirements</w:t>
      </w:r>
      <w:r w:rsidR="00BD0282">
        <w:rPr>
          <w:rFonts w:ascii="Arial" w:hAnsi="Arial" w:cs="Arial"/>
          <w:i/>
        </w:rPr>
        <w:t xml:space="preserve"> of SA1 and other SA </w:t>
      </w:r>
      <w:proofErr w:type="spellStart"/>
      <w:r w:rsidR="00BD0282">
        <w:rPr>
          <w:rFonts w:ascii="Arial" w:hAnsi="Arial" w:cs="Arial"/>
          <w:i/>
        </w:rPr>
        <w:t>WGs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180C43E" w:rsidR="00F2700C" w:rsidRDefault="002A0045" w:rsidP="00465C0D">
      <w:pPr>
        <w:pStyle w:val="Heading1"/>
        <w:rPr>
          <w:lang w:eastAsia="ko-KR"/>
        </w:rPr>
      </w:pPr>
      <w:r>
        <w:rPr>
          <w:lang w:eastAsia="ko-KR"/>
        </w:rPr>
        <w:t>Proposal</w:t>
      </w:r>
      <w:r w:rsidR="00F80B97">
        <w:rPr>
          <w:lang w:eastAsia="ko-KR"/>
        </w:rPr>
        <w:t xml:space="preserve"> to be captured</w:t>
      </w:r>
      <w:r w:rsidR="00584C6D">
        <w:rPr>
          <w:lang w:eastAsia="ko-KR"/>
        </w:rPr>
        <w:t xml:space="preserve"> in SA#107 report</w:t>
      </w:r>
    </w:p>
    <w:p w14:paraId="3CEAFEE8" w14:textId="77777777" w:rsidR="001875EC" w:rsidRDefault="001875EC" w:rsidP="00316CCF">
      <w:pPr>
        <w:pStyle w:val="B1"/>
        <w:numPr>
          <w:ilvl w:val="0"/>
          <w:numId w:val="51"/>
        </w:numPr>
        <w:rPr>
          <w:lang w:eastAsia="ko-KR"/>
        </w:rPr>
      </w:pPr>
      <w:r w:rsidRPr="001875EC">
        <w:rPr>
          <w:lang w:eastAsia="ko-KR"/>
        </w:rPr>
        <w:t>-</w:t>
      </w:r>
      <w:r w:rsidRPr="001875EC">
        <w:rPr>
          <w:lang w:eastAsia="ko-KR"/>
        </w:rPr>
        <w:tab/>
        <w:t xml:space="preserve">TSG SA re-confirms that SA2 (architecture), SA3 (Security), SA4 (media) SA5 (Management, Orchestration and Charging), SA6 (Application Enablement) are responsible for detailed technical requirements based on the current agreed </w:t>
      </w:r>
      <w:proofErr w:type="spellStart"/>
      <w:r w:rsidRPr="001875EC">
        <w:rPr>
          <w:lang w:eastAsia="ko-KR"/>
        </w:rPr>
        <w:t>ToRs</w:t>
      </w:r>
      <w:proofErr w:type="spellEnd"/>
      <w:r w:rsidRPr="001875EC">
        <w:rPr>
          <w:lang w:eastAsia="ko-KR"/>
        </w:rPr>
        <w:t xml:space="preserve"> of SA2, SA3, SA4, SA5, and SA6 respectively.</w:t>
      </w:r>
    </w:p>
    <w:p w14:paraId="2B2025AB" w14:textId="3E397284" w:rsidR="00540868" w:rsidRPr="00413C45" w:rsidRDefault="00387E12" w:rsidP="00316CCF">
      <w:pPr>
        <w:pStyle w:val="B1"/>
        <w:numPr>
          <w:ilvl w:val="0"/>
          <w:numId w:val="51"/>
        </w:numPr>
        <w:rPr>
          <w:lang w:eastAsia="ko-KR"/>
        </w:rPr>
      </w:pPr>
      <w:r>
        <w:rPr>
          <w:lang w:eastAsia="ko-KR"/>
        </w:rPr>
        <w:t xml:space="preserve">SA WG1 </w:t>
      </w:r>
      <w:r w:rsidR="00F80B97">
        <w:rPr>
          <w:lang w:eastAsia="ko-KR"/>
        </w:rPr>
        <w:t xml:space="preserve">in the context of documenting </w:t>
      </w:r>
      <w:r w:rsidR="00623643">
        <w:rPr>
          <w:lang w:eastAsia="ko-KR"/>
        </w:rPr>
        <w:t xml:space="preserve">use cases </w:t>
      </w:r>
      <w:r w:rsidR="00A84795">
        <w:rPr>
          <w:lang w:eastAsia="ko-KR"/>
        </w:rPr>
        <w:t xml:space="preserve">and service requirements </w:t>
      </w:r>
      <w:r w:rsidR="0042518B">
        <w:rPr>
          <w:lang w:eastAsia="ko-KR"/>
        </w:rPr>
        <w:t>for 6G can capture high level requirements for these areas</w:t>
      </w:r>
      <w:r w:rsidR="003C35E6">
        <w:rPr>
          <w:lang w:eastAsia="ko-KR"/>
        </w:rPr>
        <w:t xml:space="preserve"> that will be agreed based on the existing working procedures</w:t>
      </w:r>
      <w:r w:rsidR="005E3A6E">
        <w:rPr>
          <w:lang w:eastAsia="ko-KR"/>
        </w:rPr>
        <w:t xml:space="preserve"> at similar level of detail to what </w:t>
      </w:r>
      <w:r w:rsidR="00900CFC">
        <w:rPr>
          <w:lang w:eastAsia="ko-KR"/>
        </w:rPr>
        <w:t>is currently captured in normative specifications under SA1 control</w:t>
      </w:r>
      <w:r w:rsidR="003C35E6">
        <w:rPr>
          <w:lang w:eastAsia="ko-KR"/>
        </w:rPr>
        <w:t>.</w:t>
      </w:r>
    </w:p>
    <w:p w14:paraId="4C604DCD" w14:textId="4AF04FE7" w:rsidR="30C3C48E" w:rsidRDefault="30C3C48E" w:rsidP="30C3C48E">
      <w:pPr>
        <w:jc w:val="left"/>
        <w:rPr>
          <w:lang w:eastAsia="ko-KR"/>
        </w:rPr>
      </w:pPr>
    </w:p>
    <w:sectPr w:rsidR="30C3C48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5E1A5" w14:textId="77777777" w:rsidR="00EB682E" w:rsidRDefault="00EB682E">
      <w:r>
        <w:separator/>
      </w:r>
    </w:p>
  </w:endnote>
  <w:endnote w:type="continuationSeparator" w:id="0">
    <w:p w14:paraId="360799F5" w14:textId="77777777" w:rsidR="00EB682E" w:rsidRDefault="00EB682E">
      <w:r>
        <w:continuationSeparator/>
      </w:r>
    </w:p>
  </w:endnote>
  <w:endnote w:type="continuationNotice" w:id="1">
    <w:p w14:paraId="058EEBC0" w14:textId="77777777" w:rsidR="00EB682E" w:rsidRDefault="00EB68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06C17" w14:textId="77777777" w:rsidR="00EB682E" w:rsidRDefault="00EB682E">
      <w:r>
        <w:separator/>
      </w:r>
    </w:p>
  </w:footnote>
  <w:footnote w:type="continuationSeparator" w:id="0">
    <w:p w14:paraId="11E63524" w14:textId="77777777" w:rsidR="00EB682E" w:rsidRDefault="00EB682E">
      <w:r>
        <w:continuationSeparator/>
      </w:r>
    </w:p>
  </w:footnote>
  <w:footnote w:type="continuationNotice" w:id="1">
    <w:p w14:paraId="2D9B7478" w14:textId="77777777" w:rsidR="00EB682E" w:rsidRDefault="00EB68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032FF0"/>
    <w:multiLevelType w:val="hybridMultilevel"/>
    <w:tmpl w:val="3E406AB6"/>
    <w:lvl w:ilvl="0" w:tplc="B9D8479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1"/>
  </w:num>
  <w:num w:numId="2" w16cid:durableId="1272318533">
    <w:abstractNumId w:val="20"/>
  </w:num>
  <w:num w:numId="3" w16cid:durableId="416366409">
    <w:abstractNumId w:val="34"/>
  </w:num>
  <w:num w:numId="4" w16cid:durableId="468128092">
    <w:abstractNumId w:val="37"/>
  </w:num>
  <w:num w:numId="5" w16cid:durableId="865676732">
    <w:abstractNumId w:val="2"/>
  </w:num>
  <w:num w:numId="6" w16cid:durableId="921374761">
    <w:abstractNumId w:val="36"/>
  </w:num>
  <w:num w:numId="7" w16cid:durableId="755906302">
    <w:abstractNumId w:val="44"/>
  </w:num>
  <w:num w:numId="8" w16cid:durableId="1704791693">
    <w:abstractNumId w:val="9"/>
  </w:num>
  <w:num w:numId="9" w16cid:durableId="1479615782">
    <w:abstractNumId w:val="35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9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40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1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2"/>
  </w:num>
  <w:num w:numId="26" w16cid:durableId="449278428">
    <w:abstractNumId w:val="46"/>
  </w:num>
  <w:num w:numId="27" w16cid:durableId="1543248751">
    <w:abstractNumId w:val="38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50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3"/>
  </w:num>
  <w:num w:numId="35" w16cid:durableId="737558380">
    <w:abstractNumId w:val="27"/>
  </w:num>
  <w:num w:numId="36" w16cid:durableId="1596816396">
    <w:abstractNumId w:val="48"/>
  </w:num>
  <w:num w:numId="37" w16cid:durableId="610431645">
    <w:abstractNumId w:val="45"/>
  </w:num>
  <w:num w:numId="38" w16cid:durableId="950429535">
    <w:abstractNumId w:val="10"/>
  </w:num>
  <w:num w:numId="39" w16cid:durableId="1716930036">
    <w:abstractNumId w:val="42"/>
  </w:num>
  <w:num w:numId="40" w16cid:durableId="1969630663">
    <w:abstractNumId w:val="18"/>
  </w:num>
  <w:num w:numId="41" w16cid:durableId="1787774746">
    <w:abstractNumId w:val="47"/>
  </w:num>
  <w:num w:numId="42" w16cid:durableId="1721053482">
    <w:abstractNumId w:val="3"/>
  </w:num>
  <w:num w:numId="43" w16cid:durableId="1164858172">
    <w:abstractNumId w:val="30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3"/>
  </w:num>
  <w:num w:numId="49" w16cid:durableId="1370834381">
    <w:abstractNumId w:val="8"/>
  </w:num>
  <w:num w:numId="50" w16cid:durableId="459761387">
    <w:abstractNumId w:val="39"/>
  </w:num>
  <w:num w:numId="51" w16cid:durableId="234240769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4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095"/>
    <w:rsid w:val="00037DFF"/>
    <w:rsid w:val="00037EE0"/>
    <w:rsid w:val="0004040E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C00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870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8C4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957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5EC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473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4B"/>
    <w:rsid w:val="00261A65"/>
    <w:rsid w:val="00261B0D"/>
    <w:rsid w:val="0026204C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010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DB"/>
    <w:rsid w:val="00295E01"/>
    <w:rsid w:val="00296275"/>
    <w:rsid w:val="00296492"/>
    <w:rsid w:val="002964D6"/>
    <w:rsid w:val="0029678E"/>
    <w:rsid w:val="00296F2B"/>
    <w:rsid w:val="00297463"/>
    <w:rsid w:val="002A0045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CF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5AF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E12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AC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20B"/>
    <w:rsid w:val="003C35E6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18B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03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24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3B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02B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BC1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D5D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1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C6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DD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5D0D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A6E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643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13E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238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940"/>
    <w:rsid w:val="00727A93"/>
    <w:rsid w:val="00727D4A"/>
    <w:rsid w:val="007302B7"/>
    <w:rsid w:val="00730650"/>
    <w:rsid w:val="007312CB"/>
    <w:rsid w:val="00732538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802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38D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55C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6F69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C58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301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76F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CFC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3F8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6BF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190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0D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8"/>
    <w:rsid w:val="00A8365B"/>
    <w:rsid w:val="00A84193"/>
    <w:rsid w:val="00A84795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41E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0A2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C71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282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8A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6BF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37A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2BB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18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5C4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47A"/>
    <w:rsid w:val="00CF67AD"/>
    <w:rsid w:val="00CF6AA3"/>
    <w:rsid w:val="00CF7E02"/>
    <w:rsid w:val="00D00054"/>
    <w:rsid w:val="00D00481"/>
    <w:rsid w:val="00D008D1"/>
    <w:rsid w:val="00D01380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1FF2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87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12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0B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67B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686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201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82E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6F4A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0305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B97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746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42B9CD"/>
    <w:rsid w:val="03766A28"/>
    <w:rsid w:val="04E750B1"/>
    <w:rsid w:val="1928DC5A"/>
    <w:rsid w:val="1A69C4CD"/>
    <w:rsid w:val="1EF1B301"/>
    <w:rsid w:val="26674046"/>
    <w:rsid w:val="2D167DAC"/>
    <w:rsid w:val="30C3C48E"/>
    <w:rsid w:val="34F536D0"/>
    <w:rsid w:val="429E0A94"/>
    <w:rsid w:val="49BAAACD"/>
    <w:rsid w:val="49C631B2"/>
    <w:rsid w:val="4DB614DA"/>
    <w:rsid w:val="4EE189C4"/>
    <w:rsid w:val="4F6EF526"/>
    <w:rsid w:val="5BD72910"/>
    <w:rsid w:val="5BFF6713"/>
    <w:rsid w:val="5DB92B93"/>
    <w:rsid w:val="68ECD4CD"/>
    <w:rsid w:val="6AE804E1"/>
    <w:rsid w:val="712B677A"/>
    <w:rsid w:val="7CD8A68A"/>
    <w:rsid w:val="7E30A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18ED0F8E-3075-46C4-88C2-FBF279AA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148</Words>
  <Characters>850</Characters>
  <Application>Microsoft Office Word</Application>
  <DocSecurity>0</DocSecurity>
  <Lines>7</Lines>
  <Paragraphs>1</Paragraphs>
  <ScaleCrop>false</ScaleCrop>
  <Company>Nokia Networks, Nokia Corporation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22</cp:revision>
  <cp:lastPrinted>2017-11-08T17:38:00Z</cp:lastPrinted>
  <dcterms:created xsi:type="dcterms:W3CDTF">2025-03-12T01:19:00Z</dcterms:created>
  <dcterms:modified xsi:type="dcterms:W3CDTF">2025-03-13T05:18:00Z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